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Formulář pro odstoupení od Smlouvy</w:t>
      </w:r>
    </w:p>
    <w:p>
      <w:pPr>
        <w:pStyle w:val="Normal"/>
        <w:spacing w:lineRule="auto" w:line="300" w:before="0" w:after="200"/>
        <w:jc w:val="both"/>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spacing w:val="2"/>
          <w:sz w:val="20"/>
          <w:szCs w:val="20"/>
        </w:rPr>
        <w:t xml:space="preserve">Adresát: </w:t>
        <w:tab/>
      </w:r>
      <w:r>
        <w:rPr>
          <w:rFonts w:eastAsia="Times New Roman" w:cs="Calibri" w:ascii="Calibri" w:hAnsi="Calibri" w:asciiTheme="minorHAnsi" w:cstheme="minorHAnsi" w:hAnsiTheme="minorHAnsi"/>
          <w:b/>
          <w:bCs/>
          <w:spacing w:val="2"/>
          <w:sz w:val="20"/>
          <w:szCs w:val="20"/>
        </w:rPr>
        <w:t>Klára Skybová</w:t>
      </w:r>
    </w:p>
    <w:p>
      <w:pPr>
        <w:pStyle w:val="Normal"/>
        <w:spacing w:lineRule="auto" w:line="300" w:before="0" w:after="20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ab/>
        <w:tab/>
      </w:r>
      <w:hyperlink r:id="rId2">
        <w:r>
          <w:rPr>
            <w:rStyle w:val="Hyperlink"/>
            <w:rFonts w:cs="Calibri" w:ascii="Calibri" w:hAnsi="Calibri" w:asciiTheme="minorHAnsi" w:cstheme="minorHAnsi" w:hAnsiTheme="minorHAnsi"/>
            <w:b/>
            <w:bCs/>
            <w:sz w:val="20"/>
            <w:szCs w:val="20"/>
          </w:rPr>
          <w:t>www.woodhracky.cz</w:t>
        </w:r>
      </w:hyperlink>
    </w:p>
    <w:p>
      <w:pPr>
        <w:pStyle w:val="Normal"/>
        <w:spacing w:lineRule="auto" w:line="300" w:before="0" w:after="20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ab/>
        <w:tab/>
      </w:r>
      <w:r>
        <w:rPr>
          <w:rFonts w:cs="Calibri" w:ascii="Calibri" w:hAnsi="Calibri" w:asciiTheme="minorHAnsi" w:cstheme="minorHAnsi" w:hAnsiTheme="minorHAnsi"/>
          <w:b/>
          <w:bCs/>
          <w:sz w:val="20"/>
          <w:szCs w:val="20"/>
        </w:rPr>
        <w:t>Babice 269, 687 03, Uherské Hradiště</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cs="Calibri" w:ascii="Calibri" w:hAnsi="Calibri" w:asciiTheme="minorHAnsi" w:cstheme="minorHAnsi" w:hAnsiTheme="minorHAnsi"/>
          <w:b/>
          <w:bCs/>
          <w:sz w:val="20"/>
          <w:szCs w:val="20"/>
        </w:rPr>
        <w:tab/>
        <w:tab/>
        <w:t>info@woodhracky.cz</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cs="Calibri" w:ascii="Calibri" w:hAnsi="Calibri" w:asciiTheme="minorHAnsi" w:cstheme="minorHAnsi" w:hAnsiTheme="minorHAnsi"/>
          <w:sz w:val="20"/>
          <w:szCs w:val="20"/>
          <w:lang w:val="cs-CZ"/>
        </w:rPr>
        <w:t xml:space="preserve"> </w:t>
      </w:r>
    </w:p>
    <w:p>
      <w:pPr>
        <w:pStyle w:val="Normal"/>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vertAnchor="text" w:horzAnchor="margin" w:leftFromText="141" w:rightFromText="141" w:tblpX="0" w:tblpY="259"/>
        <w:tblOverlap w:val="never"/>
        <w:tblW w:w="9039"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3396"/>
        <w:gridCol w:w="5642"/>
      </w:tblGrid>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Číslo objednávky / faktury:</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795"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t xml:space="preserve">Je-li kupující spotřebitelem má právo v případě, že objednal zboží prostřednictvím e-shopu společnosti </w:t>
      </w:r>
      <w:r>
        <w:rPr>
          <w:rFonts w:eastAsia="Calibri" w:cs="" w:ascii="Calibri" w:hAnsi="Calibri" w:asciiTheme="minorHAnsi" w:cstheme="minorBidi" w:hAnsiTheme="minorHAnsi"/>
          <w:b/>
          <w:bCs/>
          <w:sz w:val="20"/>
          <w:szCs w:val="20"/>
        </w:rPr>
        <w:t>Klára Skybová, IČO 09917349,</w:t>
      </w:r>
      <w:r>
        <w:rPr>
          <w:rFonts w:eastAsia="Calibri" w:cs="Calibri" w:ascii="Calibri" w:hAnsi="Calibri"/>
          <w:sz w:val="20"/>
          <w:szCs w:val="20"/>
        </w:rPr>
        <w:t xml:space="preserve">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 w:asciiTheme="minorHAnsi" w:cstheme="minorBidi" w:hAnsiTheme="minorHAns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4b7"/>
    <w:pPr>
      <w:widowControl/>
      <w:bidi w:val="0"/>
      <w:spacing w:lineRule="auto" w:line="276" w:before="0" w:after="0"/>
      <w:jc w:val="left"/>
    </w:pPr>
    <w:rPr>
      <w:rFonts w:ascii="Arial" w:hAnsi="Arial" w:eastAsia="Arial" w:cs="Arial"/>
      <w:color w:val="auto"/>
      <w:kern w:val="0"/>
      <w:sz w:val="22"/>
      <w:szCs w:val="22"/>
      <w:lang w:val="cs-CZ" w:eastAsia="cs-CZ"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c377ba"/>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oodhracky.cz/"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LibreOffice/24.2.5.2$MacOSX_X86_64 LibreOffice_project/bffef4ea93e59bebbeaf7f431bb02b1a39ee8a59</Application>
  <AppVersion>15.0000</AppVersion>
  <Pages>2</Pages>
  <Words>306</Words>
  <Characters>1861</Characters>
  <CharactersWithSpaces>2159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2023-01-05T15:12:00Z</dcterms:created>
  <dc:creator>Laura Hospodková</dc:creator>
  <dc:description/>
  <dc:language>cs-CZ</dc:language>
  <cp:lastModifiedBy/>
  <dcterms:modified xsi:type="dcterms:W3CDTF">2024-07-19T18:17:44Z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